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3D89">
        <w:rPr>
          <w:rFonts w:ascii="Times New Roman" w:hAnsi="Times New Roman" w:cs="Times New Roman"/>
          <w:b/>
          <w:sz w:val="28"/>
          <w:szCs w:val="28"/>
        </w:rPr>
        <w:t>Правила приема в аспирантуру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Национальной академии наук Беларуси  в 201</w:t>
      </w:r>
      <w:r w:rsidR="00314CB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23D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(для граждан Республики Беларусь)</w:t>
      </w:r>
    </w:p>
    <w:p w:rsidR="00F23D89" w:rsidRDefault="00F23D89" w:rsidP="008A197C">
      <w:pPr>
        <w:spacing w:after="0" w:line="240" w:lineRule="auto"/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Правила приема в аспирантуру научных организаций Национальной академии наук Беларуси в 201</w:t>
      </w:r>
      <w:r w:rsidR="00314C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23D89">
        <w:rPr>
          <w:rFonts w:ascii="Times New Roman" w:hAnsi="Times New Roman" w:cs="Times New Roman"/>
          <w:sz w:val="28"/>
          <w:szCs w:val="28"/>
        </w:rPr>
        <w:t xml:space="preserve"> году разработаны в соответствии с Положением о подготовке научных работников высшей квалификации в Республике Беларусь, утвержденного Указом Президента Республики Беларусь 01.12.2011 № 561, и определяют порядок приема на обучение на I ступень послевузовского образования по трем формам получения образования: дневная, заочная и соискательство.</w:t>
      </w:r>
      <w:proofErr w:type="gramEnd"/>
    </w:p>
    <w:p w:rsidR="0088650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Прием граждан для обучения в аспирантуру осуществляется за счет средств республиканского бюджета в соответствии с планом, утвержденным Национальной академией наук Беларуси, и за счет внебюджетных средств физических и (или) юридических лиц</w:t>
      </w:r>
      <w:r w:rsidR="00886509">
        <w:rPr>
          <w:rFonts w:ascii="Times New Roman" w:hAnsi="Times New Roman" w:cs="Times New Roman"/>
          <w:sz w:val="28"/>
          <w:szCs w:val="28"/>
        </w:rPr>
        <w:t>.</w:t>
      </w: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 аспирантуру научных организаций НАН Беларуси принимаются лица, имеющие диплом о высшем образовании (за исключением высшего образования I ступени).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поступающие в аспирантуру для получения научной квалификации «Исследователь»,  должны иметь: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склонность к научным исследованиям, что подтверждается научными публикациями, участием в научно-исследовательских и инновационных проектах, научно-практических конференциях, семинарах или другими материалами;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рекомендацию ученого совета учреждения высшего образования или факультета этого учреждения (для поступающих в год окончания  обучения в данном учреждении) либо опыт практической работы не менее двух лет на должностях, требующих наличие высшего образования;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сданные до поступления в аспирантуру кандидатские экзамены и зачеты по общеобразовательным дисциплинам.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поступающих в аспирантуру  для обучения в заочной форме получения образования и в форме соискательства опыт практической работы не менее двух лет на должностях, требующих наличия высшего образования, является  обязательным.</w:t>
      </w: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Лица, поступающие в аспирантуру,  подают в приемную комиссию научной организации следующие документы: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заявление установленного образца на имя руководителя научной организации;</w:t>
      </w:r>
    </w:p>
    <w:p w:rsid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личный листок по учету кадров (заверенный по последнему месту работы или учебы);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автобиографию;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D89">
        <w:rPr>
          <w:rFonts w:ascii="Times New Roman" w:hAnsi="Times New Roman" w:cs="Times New Roman"/>
          <w:sz w:val="28"/>
          <w:szCs w:val="28"/>
        </w:rPr>
        <w:t xml:space="preserve">едицинскую справку по форме, установленной Министерством здравоохранения 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в вузы;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две фотографии размером 4х6;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список и копии опубликованных научных работ; изобретений, патентов и список отчетов о выполненных исследованиях и разработках;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лица, не имеющие опубликованных научных работ, изобретений и патентов, представляют научные доклады (рефераты) по избранной теме в соответствии со специальностью. Научные работы или реферат рецензируются с выставлением оценки в баллах;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рекомендация учреждения высшего образования или факультета этого учреждения (для поступающих в год окончания обучения в данном учреждении) если нет опыта практической работы не менее двух лет на должностях, требующих наличия высшего образования;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копию диплома о высшем образовании и копию выписки из зачетной ведомости;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выписку (копию) из трудовой книжки (для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>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копии документов о сдаче кандидатских экзаменов 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поступающих на дневную или заочную форму получения послевузовского образования первой ступени;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копию заявки организации-заказчика кадров для лиц, направленных на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обучение по заявкам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организаций-заказчиков;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конверт с обратным адресом;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паспорт, диплом об окончании высшего учебного заведения и документы о сдаче кандидатских экзаменов предъявляются лично.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Все документы представляются на русском или белорусском языке. В иных случаях к документам прилагается их перевод, заверенный нотариально, либо в посольстве (консульстве) государства, на языке которого оформлены оригиналы документов.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сдавшие документы в аспирантуру по установленному перечню, проходят собеседование с членами приемной комиссии.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По результатам собеседования оформляется заключение, в котором: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дается оценка опубликованных научных работ и/или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высказывается мнение о склонности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к научно-исследовательской деятельности;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приводятся сведения о специалистах, которые могут осуществлять научное руководство аспирантом;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содержится предложение приемной комиссии о допуске к участию в конкурсе и вступительному экзамену (при поступлении для обучения в дневной или заочной форме) либо заключение об актуальности тематики и допуске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успешно прошедшие собеседование, решением приемной комиссии на основании представленных документов допускаются к участию в конкурсе и вступительному экзамену (при поступлении для обучения в дневной или заочной форме) либо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44">
        <w:rPr>
          <w:rFonts w:ascii="Times New Roman" w:hAnsi="Times New Roman" w:cs="Times New Roman"/>
          <w:sz w:val="28"/>
          <w:szCs w:val="28"/>
        </w:rPr>
        <w:t xml:space="preserve">С </w:t>
      </w:r>
      <w:r w:rsidR="00FD795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D7952">
        <w:rPr>
          <w:rFonts w:ascii="Times New Roman" w:hAnsi="Times New Roman" w:cs="Times New Roman"/>
          <w:sz w:val="28"/>
          <w:szCs w:val="28"/>
        </w:rPr>
        <w:t xml:space="preserve"> по 1</w:t>
      </w:r>
      <w:r w:rsidR="00FD795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00C44">
        <w:rPr>
          <w:rFonts w:ascii="Times New Roman" w:hAnsi="Times New Roman" w:cs="Times New Roman"/>
          <w:sz w:val="28"/>
          <w:szCs w:val="28"/>
        </w:rPr>
        <w:t xml:space="preserve"> октября текущего года поступающие в аспирантуру сдают</w:t>
      </w:r>
      <w:r w:rsidRPr="00F23D89">
        <w:rPr>
          <w:rFonts w:ascii="Times New Roman" w:hAnsi="Times New Roman" w:cs="Times New Roman"/>
          <w:sz w:val="28"/>
          <w:szCs w:val="28"/>
        </w:rPr>
        <w:t xml:space="preserve"> вступительный экзамен по специальной дисциплине в объеме учебной </w:t>
      </w:r>
      <w:r w:rsidRPr="00F23D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первой ступени высшего образования (при поступлении на дневную или заочную форму получения образования).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получения послевузовского образования в аспирантуре в форме соискательства сдача вступительного экзамена не требуется.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 xml:space="preserve">При поступлении в аспирантуру для обучения в форме соискательства, поступающие, в установленные научной организацией сроки, выступают на заседании научного семинара лаборатории с представлением темы диссертации (её актуальности), качестве и объеме самостоятельно выполненных данным лицом исследований по теме подготавливаемой диссертации и представляют выписку из </w:t>
      </w:r>
      <w:proofErr w:type="spellStart"/>
      <w:r w:rsidRPr="00F23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23D89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образовании.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 результатам выступления на научном семинаре лаборатория готовит соответствующее заключение, которое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представляет в приемную комиссию. Решение о зачислении лиц для обучения в форме соискательства приемная комиссия принимает на основании представленного заключения.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Проведение вступительных экзаменов и подведение итогов конкурса при поступлении в аспирантуру определяется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Итоги вступительных экзаменов оцениваются экзаменационной комиссией по 10-ти балльной шкале оценки знаний. Лица, не явившиеся на экзамен без уважительных причин, к сдаче пропущенного экзамена не допускаются. 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От сдачи вступительного экзамена по специальной дисциплине с выставлением оценки «десять»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не прошедшие по конкурсу на обучение за счет средств республиканского бюджета, имеют право участвовать в конкурсе на обучение в аспирантуре на платной основе.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При неявке поступающего на экзамен по причинам, которые на основании представленных документов признаны приемной комиссией уважительными, допускается сдача  пропущенного экзамена в пределах сроков, установленных руководителем научной организации для проведения вступительного экзамена, до подведения итогов конкурса.</w:t>
      </w:r>
      <w:proofErr w:type="gramEnd"/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зачислении в аспирантуру приемная комиссия учитывает: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результаты сдачи вступительного экзамена по специальной дисциплине;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оценки, полученные при сдаче кандидатских экзаменов и зачета по общеобразовательным дисциплинам;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="00F23D89" w:rsidRPr="008A197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F23D89" w:rsidRPr="008A197C">
        <w:rPr>
          <w:rFonts w:ascii="Times New Roman" w:hAnsi="Times New Roman" w:cs="Times New Roman"/>
          <w:sz w:val="28"/>
          <w:szCs w:val="28"/>
        </w:rPr>
        <w:t xml:space="preserve"> научных достижений, оценку за реферат;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заседания научного семинара  об актуальности темы, качестве и объеме самостоятельно выполненных данным </w:t>
      </w:r>
      <w:r w:rsidR="00F23D89" w:rsidRPr="008A197C">
        <w:rPr>
          <w:rFonts w:ascii="Times New Roman" w:hAnsi="Times New Roman" w:cs="Times New Roman"/>
          <w:sz w:val="28"/>
          <w:szCs w:val="28"/>
        </w:rPr>
        <w:lastRenderedPageBreak/>
        <w:t xml:space="preserve">лицом исследований по теме подготавливаемой диссертации с учетом оценок в выписке из </w:t>
      </w:r>
      <w:proofErr w:type="spellStart"/>
      <w:r w:rsidR="00F23D89" w:rsidRPr="008A197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23D89" w:rsidRPr="008A197C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 (при поступлении лиц для обучения в аспирантуре в форме соискательства).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  <w:r w:rsidR="008A197C">
        <w:rPr>
          <w:rFonts w:ascii="Times New Roman" w:hAnsi="Times New Roman" w:cs="Times New Roman"/>
          <w:sz w:val="28"/>
          <w:szCs w:val="28"/>
        </w:rPr>
        <w:tab/>
      </w:r>
      <w:r w:rsidRPr="00F23D89">
        <w:rPr>
          <w:rFonts w:ascii="Times New Roman" w:hAnsi="Times New Roman" w:cs="Times New Roman"/>
          <w:sz w:val="28"/>
          <w:szCs w:val="28"/>
        </w:rPr>
        <w:t xml:space="preserve">При оценке научных достижений учитываются только те научные работы, которые соответствуют предполагаемой тематике диссертационного исследования.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Зачисление в аспирантуру научных организаций НАН Беларуси  производится на конкурсной основе.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На основании результатов сдачи вступительного экзамена по специальности, с учетом оценок кандидатского минимума по общеобразовательным дисциплинам, оценки научных достижений поступающего, соответствующего заключения научного семинара лаборатории и имеющихся вакантных мест приемная комиссия принимает решение о зачислении в аспирантуру.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Преимущественное право на зачисление в аспирантуру при одинаковых баллах по результатам вступительных экзаменов имеют лица (в порядке приоритетности):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признанные лауреатами специального фонда Президента Республики Беларусь по социальной поддержке одаренных учащихся и студентов, либо лауреатами специального фонда Президента Республики Беларусь по поддержке талантливой молодежи, либо лауреатами республиканских и международных конкурсов научных работ по дисциплинам, соответствующим профилю избранной специальности;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имеющие научные публикации по профилю избранной специальности в научных изданиях, включенных в перечень изданий, и (или) в иностранных научных изданиях;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более высокую оценку приемной комиссией научных работ, опубликованных в изданиях, не входящих в перечень изданий, научного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являющиеся авторами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работ первой категории Республиканского конкурса научных работ студентов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>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более высокую сумму баллов по сданным кандидатским экзаменам и зачету по общеобразовательным дисциплинам;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 имеющие опыт практической работы не менее двух лет по профилю, соответствующему отрасли наук (группе специальностей), по которой будет осуществляться обучение в аспирантуре;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диплом о высшем образовании с отличием;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выступавшие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с докладами на конференциях.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Лица, успешно сдавшие вступительный экзамен по специальной дисциплине, но не прошедшие по конкурсу на бюджетные места, на основании решения приемной комиссии могут быть зачислены в аспирантуру для учебы на платной основе, о чем составляется договор установленного образца.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 Зачисление в аспирантуру, на основании решения приемной комиссии по итогам конкурса, после заключения соответствующего договора о подготовке научного работника высшей квалификации, оформляется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D7952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952">
        <w:rPr>
          <w:rFonts w:ascii="Times New Roman" w:hAnsi="Times New Roman" w:cs="Times New Roman"/>
          <w:sz w:val="28"/>
          <w:szCs w:val="28"/>
        </w:rPr>
        <w:t xml:space="preserve">Прием документов для поступления в аспирантуру, докторантуру осуществляется с </w:t>
      </w:r>
      <w:r w:rsidR="00FD7952" w:rsidRPr="00FD79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952">
        <w:rPr>
          <w:rFonts w:ascii="Times New Roman" w:hAnsi="Times New Roman" w:cs="Times New Roman"/>
          <w:sz w:val="28"/>
          <w:szCs w:val="28"/>
        </w:rPr>
        <w:t xml:space="preserve"> августа по 30 сентября </w:t>
      </w:r>
      <w:r w:rsidR="00FD7952" w:rsidRPr="00FD7952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314C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D79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952" w:rsidRPr="00FD7952" w:rsidRDefault="00FD7952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52">
        <w:rPr>
          <w:rFonts w:ascii="Times New Roman" w:hAnsi="Times New Roman" w:cs="Times New Roman"/>
          <w:sz w:val="28"/>
          <w:szCs w:val="28"/>
        </w:rPr>
        <w:t xml:space="preserve">       </w:t>
      </w:r>
      <w:r w:rsidR="00560585" w:rsidRPr="00FD7952">
        <w:rPr>
          <w:rFonts w:ascii="Times New Roman" w:hAnsi="Times New Roman" w:cs="Times New Roman"/>
          <w:sz w:val="28"/>
          <w:szCs w:val="28"/>
        </w:rPr>
        <w:tab/>
      </w:r>
      <w:r w:rsidRPr="00FD7952">
        <w:rPr>
          <w:rFonts w:ascii="Times New Roman" w:hAnsi="Times New Roman" w:cs="Times New Roman"/>
          <w:sz w:val="28"/>
          <w:szCs w:val="28"/>
        </w:rPr>
        <w:t>Начало занятий в аспирантуре – 1 ноября текущего года.</w:t>
      </w:r>
    </w:p>
    <w:p w:rsidR="00F23D89" w:rsidRDefault="00F23D89" w:rsidP="008A197C">
      <w:pPr>
        <w:spacing w:after="0" w:line="240" w:lineRule="auto"/>
      </w:pPr>
    </w:p>
    <w:p w:rsidR="00E25209" w:rsidRDefault="00E25209" w:rsidP="008A197C">
      <w:pPr>
        <w:spacing w:after="0" w:line="240" w:lineRule="auto"/>
      </w:pPr>
    </w:p>
    <w:sectPr w:rsidR="00E25209" w:rsidSect="009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23D"/>
    <w:multiLevelType w:val="hybridMultilevel"/>
    <w:tmpl w:val="C3540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E6674"/>
    <w:multiLevelType w:val="hybridMultilevel"/>
    <w:tmpl w:val="3D5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9"/>
    <w:rsid w:val="0031305D"/>
    <w:rsid w:val="00314CB2"/>
    <w:rsid w:val="00370364"/>
    <w:rsid w:val="004D0EC8"/>
    <w:rsid w:val="00560585"/>
    <w:rsid w:val="006E5F2E"/>
    <w:rsid w:val="00700C44"/>
    <w:rsid w:val="0082436B"/>
    <w:rsid w:val="00886509"/>
    <w:rsid w:val="008A197C"/>
    <w:rsid w:val="00927E09"/>
    <w:rsid w:val="009B2A81"/>
    <w:rsid w:val="00E25209"/>
    <w:rsid w:val="00F23D8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2018-07-07T08:54:00Z</dcterms:created>
  <dcterms:modified xsi:type="dcterms:W3CDTF">2018-07-07T08:54:00Z</dcterms:modified>
</cp:coreProperties>
</file>