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1086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>Институт экономики НАН Беларуси</w:t>
      </w:r>
      <w:r w:rsidR="00FD0FF2">
        <w:rPr>
          <w:rFonts w:ascii="Times New Roman" w:hAnsi="Times New Roman" w:cs="Times New Roman"/>
          <w:sz w:val="30"/>
          <w:szCs w:val="30"/>
        </w:rPr>
        <w:t xml:space="preserve"> проводит</w:t>
      </w:r>
      <w:r w:rsidR="003C3A4D">
        <w:rPr>
          <w:rFonts w:ascii="Times New Roman" w:hAnsi="Times New Roman" w:cs="Times New Roman"/>
          <w:sz w:val="30"/>
          <w:szCs w:val="30"/>
        </w:rPr>
        <w:t xml:space="preserve"> </w:t>
      </w:r>
      <w:r w:rsidR="00C91086" w:rsidRPr="00C91086">
        <w:rPr>
          <w:rFonts w:ascii="Times New Roman" w:hAnsi="Times New Roman" w:cs="Times New Roman"/>
          <w:i/>
          <w:sz w:val="30"/>
          <w:szCs w:val="30"/>
        </w:rPr>
        <w:t>для руководителей и специалистов, заинтересованных в повышении эффективности деятельности организации путем освоения механизмов оптимизации затрат и ценообразования в соответствии с законодательством</w:t>
      </w:r>
      <w:r w:rsidR="00C9108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B3EC8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="00C91086">
        <w:rPr>
          <w:rFonts w:ascii="Times New Roman" w:hAnsi="Times New Roman" w:cs="Times New Roman"/>
          <w:b/>
          <w:sz w:val="30"/>
          <w:szCs w:val="30"/>
        </w:rPr>
        <w:t>1</w:t>
      </w:r>
      <w:r w:rsidR="00023B65">
        <w:rPr>
          <w:rFonts w:ascii="Times New Roman" w:hAnsi="Times New Roman" w:cs="Times New Roman"/>
          <w:b/>
          <w:sz w:val="30"/>
          <w:szCs w:val="30"/>
        </w:rPr>
        <w:t>2</w:t>
      </w:r>
      <w:r w:rsidR="00962C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23B65">
        <w:rPr>
          <w:rFonts w:ascii="Times New Roman" w:hAnsi="Times New Roman" w:cs="Times New Roman"/>
          <w:b/>
          <w:sz w:val="30"/>
          <w:szCs w:val="30"/>
        </w:rPr>
        <w:t>июн</w:t>
      </w:r>
      <w:bookmarkStart w:id="0" w:name="_GoBack"/>
      <w:bookmarkEnd w:id="0"/>
      <w:r w:rsidRPr="00DC2CC9">
        <w:rPr>
          <w:rFonts w:ascii="Times New Roman" w:hAnsi="Times New Roman" w:cs="Times New Roman"/>
          <w:b/>
          <w:sz w:val="30"/>
          <w:szCs w:val="30"/>
        </w:rPr>
        <w:t>я 202</w:t>
      </w:r>
      <w:r w:rsidR="00FD0FF2">
        <w:rPr>
          <w:rFonts w:ascii="Times New Roman" w:hAnsi="Times New Roman" w:cs="Times New Roman"/>
          <w:b/>
          <w:sz w:val="30"/>
          <w:szCs w:val="30"/>
        </w:rPr>
        <w:t>4</w:t>
      </w:r>
      <w:r w:rsidRPr="00DC2CC9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4607C2">
        <w:rPr>
          <w:rFonts w:ascii="Times New Roman" w:hAnsi="Times New Roman" w:cs="Times New Roman"/>
          <w:sz w:val="30"/>
          <w:szCs w:val="30"/>
        </w:rPr>
        <w:t>практический</w:t>
      </w:r>
      <w:r w:rsidRPr="00DC2CC9">
        <w:rPr>
          <w:rFonts w:ascii="Times New Roman" w:hAnsi="Times New Roman" w:cs="Times New Roman"/>
          <w:sz w:val="30"/>
          <w:szCs w:val="30"/>
        </w:rPr>
        <w:t xml:space="preserve"> </w:t>
      </w:r>
      <w:r w:rsidR="00962C2C">
        <w:rPr>
          <w:rFonts w:ascii="Times New Roman" w:hAnsi="Times New Roman" w:cs="Times New Roman"/>
          <w:sz w:val="30"/>
          <w:szCs w:val="30"/>
        </w:rPr>
        <w:t xml:space="preserve">семинар </w:t>
      </w:r>
    </w:p>
    <w:p w:rsidR="00C91086" w:rsidRPr="00C91086" w:rsidRDefault="00C91086" w:rsidP="00C910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1086">
        <w:rPr>
          <w:rFonts w:ascii="Times New Roman" w:hAnsi="Times New Roman" w:cs="Times New Roman"/>
          <w:b/>
          <w:sz w:val="30"/>
          <w:szCs w:val="30"/>
        </w:rPr>
        <w:t xml:space="preserve">«Ценообразование в организации: расчет себестоимости, </w:t>
      </w:r>
    </w:p>
    <w:p w:rsidR="00C91086" w:rsidRPr="00C91086" w:rsidRDefault="00C91086" w:rsidP="00C910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1086">
        <w:rPr>
          <w:rFonts w:ascii="Times New Roman" w:hAnsi="Times New Roman" w:cs="Times New Roman"/>
          <w:b/>
          <w:sz w:val="30"/>
          <w:szCs w:val="30"/>
        </w:rPr>
        <w:t xml:space="preserve">определение цен (тарифов), разработка локальных правовых актов </w:t>
      </w:r>
    </w:p>
    <w:p w:rsidR="00C91086" w:rsidRPr="00C91086" w:rsidRDefault="00C91086" w:rsidP="00C91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C91086">
        <w:rPr>
          <w:rFonts w:ascii="Times New Roman" w:hAnsi="Times New Roman" w:cs="Times New Roman"/>
          <w:b/>
          <w:sz w:val="30"/>
          <w:szCs w:val="30"/>
        </w:rPr>
        <w:t>по ценообразованию</w:t>
      </w:r>
      <w:r w:rsidRPr="00C91086">
        <w:rPr>
          <w:rFonts w:ascii="Times New Roman" w:hAnsi="Times New Roman" w:cs="Times New Roman"/>
          <w:b/>
          <w:i/>
          <w:sz w:val="30"/>
          <w:szCs w:val="30"/>
        </w:rPr>
        <w:t>»</w:t>
      </w:r>
    </w:p>
    <w:p w:rsidR="00DC2CC9" w:rsidRPr="00C91086" w:rsidRDefault="00DC2CC9" w:rsidP="00DC2CC9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"/>
          <w:szCs w:val="2"/>
        </w:rPr>
      </w:pPr>
      <w:r w:rsidRPr="00DC2CC9">
        <w:rPr>
          <w:rFonts w:ascii="Times New Roman" w:hAnsi="Times New Roman" w:cs="Times New Roman"/>
          <w:i/>
          <w:sz w:val="30"/>
          <w:szCs w:val="30"/>
        </w:rPr>
        <w:t xml:space="preserve">       В ходе семинара будут рассмотрены следующие вопросы</w:t>
      </w:r>
      <w:r w:rsidR="00B24C93">
        <w:rPr>
          <w:rFonts w:ascii="Times New Roman" w:hAnsi="Times New Roman" w:cs="Times New Roman"/>
          <w:i/>
          <w:sz w:val="30"/>
          <w:szCs w:val="30"/>
        </w:rPr>
        <w:t>:</w:t>
      </w:r>
    </w:p>
    <w:p w:rsidR="00C91086" w:rsidRPr="00C91086" w:rsidRDefault="00C91086" w:rsidP="00FD0FF2">
      <w:pPr>
        <w:pStyle w:val="6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91086">
        <w:rPr>
          <w:rFonts w:ascii="Times New Roman" w:hAnsi="Times New Roman" w:cs="Times New Roman"/>
          <w:b w:val="0"/>
          <w:sz w:val="30"/>
          <w:szCs w:val="30"/>
        </w:rPr>
        <w:t>Законодательство Республики Беларусь о ценообразовании. Принципы ценообразования. Государственное регулирование цен (тарифов). Ответственность за нарушение законодательства о ценообразовании.</w:t>
      </w:r>
    </w:p>
    <w:p w:rsidR="00FD0FF2" w:rsidRPr="00C91086" w:rsidRDefault="00C91086" w:rsidP="00FD0FF2">
      <w:pPr>
        <w:pStyle w:val="6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91086">
        <w:rPr>
          <w:rFonts w:ascii="Times New Roman" w:hAnsi="Times New Roman" w:cs="Times New Roman"/>
          <w:b w:val="0"/>
          <w:sz w:val="30"/>
          <w:szCs w:val="30"/>
        </w:rPr>
        <w:t xml:space="preserve">Разработка и применение локального правового акта по вопросам ценообразования. </w:t>
      </w:r>
      <w:proofErr w:type="spellStart"/>
      <w:r w:rsidRPr="00C91086">
        <w:rPr>
          <w:rFonts w:ascii="Times New Roman" w:hAnsi="Times New Roman" w:cs="Times New Roman"/>
          <w:b w:val="0"/>
          <w:sz w:val="30"/>
          <w:szCs w:val="30"/>
        </w:rPr>
        <w:t>Калькулирование</w:t>
      </w:r>
      <w:proofErr w:type="spellEnd"/>
      <w:r w:rsidRPr="00C91086">
        <w:rPr>
          <w:rFonts w:ascii="Times New Roman" w:hAnsi="Times New Roman" w:cs="Times New Roman"/>
          <w:b w:val="0"/>
          <w:sz w:val="30"/>
          <w:szCs w:val="30"/>
        </w:rPr>
        <w:t xml:space="preserve"> себестоимости продукции (работ, услуг). Затраты на производство, управленческие расходы, расходы на реализацию. Прямые и косвенные расходы. Практические примеры распределения косвенных расходов. Постоянные и переменные расходы. Анализ статей затрат, практические рекомендации по минимизации затрат. Формирование и применение свободных цен (тарифов).</w:t>
      </w:r>
    </w:p>
    <w:p w:rsidR="00FD0FF2" w:rsidRPr="00C91086" w:rsidRDefault="00C91086" w:rsidP="003C3A4D">
      <w:pPr>
        <w:pStyle w:val="ConsPlusNormal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91086">
        <w:rPr>
          <w:rFonts w:ascii="Times New Roman" w:hAnsi="Times New Roman" w:cs="Times New Roman"/>
          <w:sz w:val="30"/>
          <w:szCs w:val="30"/>
        </w:rPr>
        <w:t>Порядок формирования и применения регулируемых цен (тарифов). Состав затрат, управление затратами, оптимизация затрат.  Порядок регулирования цен (тарифов) на товары (работы, услуги) организаций-монополистов. Практические примеры формирования цен (тарифов), применения надбавок, скидок, наценок.</w:t>
      </w:r>
    </w:p>
    <w:p w:rsidR="00C91086" w:rsidRPr="00C91086" w:rsidRDefault="00C91086" w:rsidP="00A43E7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91086">
        <w:rPr>
          <w:rFonts w:ascii="Times New Roman" w:hAnsi="Times New Roman" w:cs="Times New Roman"/>
          <w:sz w:val="30"/>
          <w:szCs w:val="30"/>
        </w:rPr>
        <w:t xml:space="preserve">Показатели финансового состояния предприятия. Расчет показателей, анализ результатов, оценка факторов, определение влияния цен (тарифов) на финансовое состояние предприятия. Резервы повышения эффективности деятельности предприятия, структурного подразделения или отдельного вида деятельности (проекта). </w:t>
      </w:r>
    </w:p>
    <w:p w:rsidR="00A43E71" w:rsidRPr="00A43E71" w:rsidRDefault="00A43E71" w:rsidP="00A43E7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Ответы на вопросы.</w:t>
      </w:r>
    </w:p>
    <w:p w:rsidR="00CB3EC8" w:rsidRPr="006730B1" w:rsidRDefault="003C3A4D" w:rsidP="00CB3EC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B3EC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семинара:</w:t>
      </w:r>
      <w:r w:rsidR="00C91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086" w:rsidRPr="006730B1">
        <w:rPr>
          <w:rFonts w:ascii="Times New Roman" w:hAnsi="Times New Roman" w:cs="Times New Roman"/>
          <w:b/>
          <w:sz w:val="30"/>
          <w:szCs w:val="30"/>
        </w:rPr>
        <w:noBreakHyphen/>
        <w:t xml:space="preserve"> </w:t>
      </w:r>
      <w:r w:rsidR="00CB3EC8" w:rsidRPr="006730B1">
        <w:rPr>
          <w:rFonts w:ascii="Times New Roman" w:hAnsi="Times New Roman" w:cs="Times New Roman"/>
          <w:i/>
          <w:sz w:val="30"/>
          <w:szCs w:val="30"/>
        </w:rPr>
        <w:t>разъяснить законодательство Республики Беларусь о ценообразовании; показать возможности повышения эффективности деятельности организации за счет формирования и применения оптимальных цен (тарифов);</w:t>
      </w:r>
    </w:p>
    <w:p w:rsidR="00CB3EC8" w:rsidRPr="006730B1" w:rsidRDefault="00CB3EC8" w:rsidP="00CB3EC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30B1">
        <w:rPr>
          <w:rFonts w:ascii="Times New Roman" w:hAnsi="Times New Roman" w:cs="Times New Roman"/>
          <w:i/>
          <w:sz w:val="30"/>
          <w:szCs w:val="30"/>
        </w:rPr>
        <w:t>сформировать практические умения рассчитывать себестоимость продукции (работ, услуг), управлять затратами, разрабатывать локальные правовые акты по ценообразованию и формировать цены (тарифы);</w:t>
      </w:r>
    </w:p>
    <w:p w:rsidR="00CB3EC8" w:rsidRPr="006730B1" w:rsidRDefault="00CB3EC8" w:rsidP="00CB3EC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30B1">
        <w:rPr>
          <w:rFonts w:ascii="Times New Roman" w:hAnsi="Times New Roman" w:cs="Times New Roman"/>
          <w:i/>
          <w:sz w:val="30"/>
          <w:szCs w:val="30"/>
        </w:rPr>
        <w:t>развить умения анализировать результативность принятых решений по ценообразованию.</w:t>
      </w:r>
    </w:p>
    <w:p w:rsidR="00DC2CC9" w:rsidRPr="001C02FD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2FD">
        <w:rPr>
          <w:rFonts w:ascii="Times New Roman" w:hAnsi="Times New Roman" w:cs="Times New Roman"/>
          <w:b/>
          <w:sz w:val="30"/>
          <w:szCs w:val="30"/>
        </w:rPr>
        <w:t xml:space="preserve">По окончании всем участникам на </w:t>
      </w:r>
      <w:r w:rsidRPr="001C02FD">
        <w:rPr>
          <w:rFonts w:ascii="Times New Roman" w:hAnsi="Times New Roman" w:cs="Times New Roman"/>
          <w:b/>
          <w:sz w:val="30"/>
          <w:szCs w:val="30"/>
          <w:lang w:val="en-US"/>
        </w:rPr>
        <w:t>e</w:t>
      </w:r>
      <w:r w:rsidRPr="001C02FD">
        <w:rPr>
          <w:rFonts w:ascii="Times New Roman" w:hAnsi="Times New Roman" w:cs="Times New Roman"/>
          <w:b/>
          <w:sz w:val="30"/>
          <w:szCs w:val="30"/>
        </w:rPr>
        <w:t>-</w:t>
      </w:r>
      <w:r w:rsidRPr="001C02FD">
        <w:rPr>
          <w:rFonts w:ascii="Times New Roman" w:hAnsi="Times New Roman" w:cs="Times New Roman"/>
          <w:b/>
          <w:sz w:val="30"/>
          <w:szCs w:val="30"/>
          <w:lang w:val="en-US"/>
        </w:rPr>
        <w:t>mail</w:t>
      </w:r>
      <w:r w:rsidRPr="001C02FD">
        <w:rPr>
          <w:rFonts w:ascii="Times New Roman" w:hAnsi="Times New Roman" w:cs="Times New Roman"/>
          <w:b/>
          <w:sz w:val="30"/>
          <w:szCs w:val="30"/>
        </w:rPr>
        <w:t xml:space="preserve"> будут высланы материалы семинара.</w:t>
      </w:r>
    </w:p>
    <w:p w:rsidR="00DC2CC9" w:rsidRPr="00DC2CC9" w:rsidRDefault="00DC2CC9" w:rsidP="00DC2C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Лектор: </w:t>
      </w:r>
    </w:p>
    <w:p w:rsidR="00DC2CC9" w:rsidRPr="00DC2CC9" w:rsidRDefault="00DC2CC9" w:rsidP="00DC2C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17B7E">
        <w:rPr>
          <w:rFonts w:ascii="Times New Roman" w:hAnsi="Times New Roman" w:cs="Times New Roman"/>
          <w:sz w:val="30"/>
          <w:szCs w:val="30"/>
        </w:rPr>
        <w:t>Долбик</w:t>
      </w:r>
      <w:proofErr w:type="spellEnd"/>
      <w:r w:rsidR="00717B7E">
        <w:rPr>
          <w:rFonts w:ascii="Times New Roman" w:hAnsi="Times New Roman" w:cs="Times New Roman"/>
          <w:sz w:val="30"/>
          <w:szCs w:val="30"/>
        </w:rPr>
        <w:t xml:space="preserve"> Наталья Владимировна</w:t>
      </w:r>
      <w:r w:rsidRPr="00DC2CC9">
        <w:rPr>
          <w:rFonts w:ascii="Times New Roman" w:hAnsi="Times New Roman" w:cs="Times New Roman"/>
          <w:sz w:val="30"/>
          <w:szCs w:val="30"/>
        </w:rPr>
        <w:t xml:space="preserve">, специалист в области </w:t>
      </w:r>
      <w:r w:rsidR="00BE565D">
        <w:rPr>
          <w:rFonts w:ascii="Times New Roman" w:hAnsi="Times New Roman" w:cs="Times New Roman"/>
          <w:sz w:val="30"/>
          <w:szCs w:val="30"/>
        </w:rPr>
        <w:t xml:space="preserve">финансов, бухгалтерского учёта, </w:t>
      </w:r>
      <w:r w:rsidR="00717B7E">
        <w:rPr>
          <w:rFonts w:ascii="Times New Roman" w:hAnsi="Times New Roman" w:cs="Times New Roman"/>
          <w:sz w:val="30"/>
          <w:szCs w:val="30"/>
        </w:rPr>
        <w:t>бизнес-планирования с большим стажем, преподаватель РИПК Минтруда и соцзащиты Республики Беларусь</w:t>
      </w:r>
      <w:r w:rsidRPr="00DC2CC9">
        <w:rPr>
          <w:rFonts w:ascii="Times New Roman" w:hAnsi="Times New Roman" w:cs="Times New Roman"/>
          <w:sz w:val="30"/>
          <w:szCs w:val="30"/>
        </w:rPr>
        <w:t>.</w:t>
      </w:r>
    </w:p>
    <w:p w:rsidR="001C02FD" w:rsidRPr="00104A7E" w:rsidRDefault="00DC2CC9" w:rsidP="001C02F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CC9">
        <w:rPr>
          <w:rFonts w:ascii="Times New Roman" w:hAnsi="Times New Roman" w:cs="Times New Roman"/>
          <w:sz w:val="30"/>
          <w:szCs w:val="30"/>
        </w:rPr>
        <w:tab/>
        <w:t xml:space="preserve">Стоимость участия одного слушателя в семинаре – </w:t>
      </w:r>
      <w:r w:rsidR="001C02FD" w:rsidRPr="00104A7E">
        <w:rPr>
          <w:rFonts w:ascii="Times New Roman" w:hAnsi="Times New Roman" w:cs="Times New Roman"/>
          <w:b/>
          <w:sz w:val="28"/>
          <w:szCs w:val="28"/>
        </w:rPr>
        <w:t xml:space="preserve">117 рублей (в том числе НДС по ставке 20% </w:t>
      </w:r>
      <w:r w:rsidR="001C02FD" w:rsidRPr="00104A7E">
        <w:rPr>
          <w:rFonts w:ascii="Times New Roman" w:hAnsi="Times New Roman" w:cs="Times New Roman"/>
          <w:b/>
          <w:sz w:val="28"/>
          <w:szCs w:val="28"/>
        </w:rPr>
        <w:noBreakHyphen/>
        <w:t xml:space="preserve"> 19,5 рублей).</w:t>
      </w:r>
    </w:p>
    <w:p w:rsidR="00DC2CC9" w:rsidRPr="00DC2CC9" w:rsidRDefault="00DC2CC9" w:rsidP="006730B1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2CC9">
        <w:rPr>
          <w:rFonts w:ascii="Times New Roman" w:hAnsi="Times New Roman" w:cs="Times New Roman"/>
          <w:sz w:val="30"/>
          <w:szCs w:val="30"/>
        </w:rPr>
        <w:t xml:space="preserve">По окончании выдается документ </w:t>
      </w:r>
      <w:r w:rsidRPr="00DC2CC9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DC2CC9">
        <w:rPr>
          <w:rFonts w:ascii="Times New Roman" w:hAnsi="Times New Roman" w:cs="Times New Roman"/>
          <w:b/>
          <w:sz w:val="30"/>
          <w:szCs w:val="30"/>
          <w:u w:val="single"/>
        </w:rPr>
        <w:t>сертификат об обучении государственного образца</w:t>
      </w:r>
      <w:r w:rsidRPr="00DC2C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C2CC9" w:rsidRDefault="00DC2CC9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C2CC9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 xml:space="preserve"> (в онлайн и офлайн</w:t>
      </w:r>
      <w:r w:rsidR="00D07A85">
        <w:rPr>
          <w:rFonts w:ascii="Times New Roman" w:hAnsi="Times New Roman" w:cs="Times New Roman"/>
          <w:b/>
          <w:i/>
          <w:sz w:val="30"/>
          <w:szCs w:val="30"/>
        </w:rPr>
        <w:t>-формат</w:t>
      </w:r>
      <w:r w:rsidR="00B24C93">
        <w:rPr>
          <w:rFonts w:ascii="Times New Roman" w:hAnsi="Times New Roman" w:cs="Times New Roman"/>
          <w:b/>
          <w:i/>
          <w:sz w:val="30"/>
          <w:szCs w:val="30"/>
        </w:rPr>
        <w:t>ах)</w:t>
      </w:r>
      <w:r w:rsidRPr="00DC2CC9">
        <w:rPr>
          <w:rFonts w:ascii="Times New Roman" w:hAnsi="Times New Roman" w:cs="Times New Roman"/>
          <w:b/>
          <w:i/>
          <w:sz w:val="30"/>
          <w:szCs w:val="30"/>
        </w:rPr>
        <w:t>!</w:t>
      </w:r>
    </w:p>
    <w:p w:rsidR="00D07A85" w:rsidRPr="00DC2CC9" w:rsidRDefault="00D07A85" w:rsidP="00DC2C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1C02FD" w:rsidRPr="0083674C" w:rsidRDefault="001C02FD" w:rsidP="001C0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83674C">
          <w:rPr>
            <w:rStyle w:val="a4"/>
            <w:rFonts w:ascii="Times New Roman" w:hAnsi="Times New Roman" w:cs="Times New Roman"/>
            <w:b/>
            <w:sz w:val="28"/>
            <w:szCs w:val="28"/>
          </w:rPr>
          <w:t>http://economics.basnet.by</w:t>
        </w:r>
      </w:hyperlink>
      <w:r w:rsidRPr="0083674C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83674C">
        <w:rPr>
          <w:rStyle w:val="a4"/>
          <w:rFonts w:ascii="Times New Roman" w:hAnsi="Times New Roman" w:cs="Times New Roman"/>
          <w:sz w:val="28"/>
          <w:szCs w:val="28"/>
        </w:rPr>
        <w:t>в разделе «семинары и конференции»</w:t>
      </w:r>
      <w:r w:rsidRPr="0083674C">
        <w:rPr>
          <w:rFonts w:ascii="Times New Roman" w:hAnsi="Times New Roman" w:cs="Times New Roman"/>
          <w:sz w:val="28"/>
          <w:szCs w:val="28"/>
        </w:rPr>
        <w:t xml:space="preserve">) и выслать в институт почтой, а также предварительно оплатить услуги по проведению семинара. </w:t>
      </w:r>
    </w:p>
    <w:p w:rsidR="001C02FD" w:rsidRPr="0083674C" w:rsidRDefault="001C02FD" w:rsidP="001C02FD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b/>
          <w:i/>
          <w:sz w:val="28"/>
          <w:szCs w:val="28"/>
        </w:rPr>
        <w:t xml:space="preserve">В заявке Фамилию Имя Отчество писать на двух языках </w:t>
      </w:r>
      <w:r w:rsidRPr="0083674C">
        <w:rPr>
          <w:rFonts w:ascii="Times New Roman" w:hAnsi="Times New Roman" w:cs="Times New Roman"/>
          <w:b/>
          <w:i/>
          <w:sz w:val="28"/>
          <w:szCs w:val="28"/>
        </w:rPr>
        <w:noBreakHyphen/>
        <w:t xml:space="preserve"> русском и белорусском!!!</w:t>
      </w:r>
    </w:p>
    <w:p w:rsidR="001C02FD" w:rsidRPr="0083674C" w:rsidRDefault="001C02FD" w:rsidP="001C02FD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 xml:space="preserve">Заявки на обучение просим присылать по факсу: (017) 378-27-30,  </w:t>
      </w:r>
    </w:p>
    <w:p w:rsidR="001C02FD" w:rsidRPr="0083674C" w:rsidRDefault="001C02FD" w:rsidP="001C02FD">
      <w:pPr>
        <w:tabs>
          <w:tab w:val="left" w:pos="9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8367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seminar@e</w:t>
        </w:r>
        <w:r w:rsidRPr="0083674C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Pr="0083674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onomics.basnet.by</w:t>
        </w:r>
      </w:hyperlink>
      <w:r w:rsidRPr="008367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3674C">
        <w:rPr>
          <w:rFonts w:ascii="Times New Roman" w:hAnsi="Times New Roman" w:cs="Times New Roman"/>
          <w:sz w:val="28"/>
          <w:szCs w:val="28"/>
        </w:rPr>
        <w:t>Телефон для справок: (017) 378-27-30.</w:t>
      </w:r>
    </w:p>
    <w:p w:rsidR="001C02FD" w:rsidRPr="0083674C" w:rsidRDefault="001C02FD" w:rsidP="001C02FD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74C">
        <w:rPr>
          <w:rFonts w:ascii="Times New Roman" w:hAnsi="Times New Roman" w:cs="Times New Roman"/>
          <w:sz w:val="28"/>
          <w:szCs w:val="28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9.30 до 10.00. Начало в 10.00. Окончание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6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674C">
        <w:rPr>
          <w:rFonts w:ascii="Times New Roman" w:hAnsi="Times New Roman" w:cs="Times New Roman"/>
          <w:sz w:val="28"/>
          <w:szCs w:val="28"/>
        </w:rPr>
        <w:t>0 с учетом перерывов.</w:t>
      </w: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955E71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A7EA7" w:rsidRDefault="0082242C" w:rsidP="001C02FD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 w:rsidR="002663A5">
        <w:rPr>
          <w:rFonts w:ascii="Times New Roman" w:hAnsi="Times New Roman"/>
          <w:sz w:val="18"/>
          <w:szCs w:val="18"/>
        </w:rPr>
        <w:t xml:space="preserve">(017)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</w:t>
      </w:r>
      <w:r w:rsidR="002663A5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297095653</w:t>
      </w:r>
    </w:p>
    <w:sectPr w:rsidR="008A7EA7" w:rsidSect="00CB3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4536"/>
    <w:multiLevelType w:val="hybridMultilevel"/>
    <w:tmpl w:val="D9CE513E"/>
    <w:lvl w:ilvl="0" w:tplc="154433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60375"/>
    <w:multiLevelType w:val="multilevel"/>
    <w:tmpl w:val="AB90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57CAE"/>
    <w:multiLevelType w:val="hybridMultilevel"/>
    <w:tmpl w:val="6816947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05677"/>
    <w:rsid w:val="00023B65"/>
    <w:rsid w:val="001669EC"/>
    <w:rsid w:val="001C02FD"/>
    <w:rsid w:val="001F3487"/>
    <w:rsid w:val="002369C3"/>
    <w:rsid w:val="002663A5"/>
    <w:rsid w:val="002849BB"/>
    <w:rsid w:val="003C3A4D"/>
    <w:rsid w:val="004607C2"/>
    <w:rsid w:val="004D0CC1"/>
    <w:rsid w:val="004D3256"/>
    <w:rsid w:val="0059005C"/>
    <w:rsid w:val="00591731"/>
    <w:rsid w:val="006730B1"/>
    <w:rsid w:val="00673DB9"/>
    <w:rsid w:val="00717B7E"/>
    <w:rsid w:val="00794DAA"/>
    <w:rsid w:val="0082242C"/>
    <w:rsid w:val="00834D1C"/>
    <w:rsid w:val="008A7EA7"/>
    <w:rsid w:val="008F69E6"/>
    <w:rsid w:val="0094558D"/>
    <w:rsid w:val="00962C2C"/>
    <w:rsid w:val="009D1224"/>
    <w:rsid w:val="00A14E12"/>
    <w:rsid w:val="00A2060A"/>
    <w:rsid w:val="00A37DBA"/>
    <w:rsid w:val="00A43E71"/>
    <w:rsid w:val="00B24C93"/>
    <w:rsid w:val="00B5616C"/>
    <w:rsid w:val="00B70821"/>
    <w:rsid w:val="00BE565D"/>
    <w:rsid w:val="00C274FF"/>
    <w:rsid w:val="00C91086"/>
    <w:rsid w:val="00C94E08"/>
    <w:rsid w:val="00CB3EC8"/>
    <w:rsid w:val="00CD7782"/>
    <w:rsid w:val="00D07A85"/>
    <w:rsid w:val="00DC2CC9"/>
    <w:rsid w:val="00E569CE"/>
    <w:rsid w:val="00F468EF"/>
    <w:rsid w:val="00F642BF"/>
    <w:rsid w:val="00FC7C17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FD30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3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7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8A7EA7"/>
  </w:style>
  <w:style w:type="character" w:styleId="a8">
    <w:name w:val="Strong"/>
    <w:basedOn w:val="a0"/>
    <w:uiPriority w:val="22"/>
    <w:qFormat/>
    <w:rsid w:val="008A7EA7"/>
    <w:rPr>
      <w:b/>
      <w:bCs/>
    </w:rPr>
  </w:style>
  <w:style w:type="character" w:customStyle="1" w:styleId="important">
    <w:name w:val="important"/>
    <w:basedOn w:val="a0"/>
    <w:rsid w:val="008A7EA7"/>
  </w:style>
  <w:style w:type="character" w:customStyle="1" w:styleId="30">
    <w:name w:val="Заголовок 3 Знак"/>
    <w:basedOn w:val="a0"/>
    <w:link w:val="3"/>
    <w:uiPriority w:val="9"/>
    <w:semiHidden/>
    <w:rsid w:val="00B70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9">
    <w:name w:val="Основной текст_"/>
    <w:link w:val="1"/>
    <w:rsid w:val="00FD0FF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FD0FF2"/>
    <w:pPr>
      <w:widowControl w:val="0"/>
      <w:shd w:val="clear" w:color="auto" w:fill="FFFFFF"/>
      <w:spacing w:before="240" w:after="1200" w:line="0" w:lineRule="atLeast"/>
      <w:ind w:hanging="1700"/>
      <w:jc w:val="both"/>
    </w:pPr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FD0FF2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0FF2"/>
    <w:pPr>
      <w:widowControl w:val="0"/>
      <w:shd w:val="clear" w:color="auto" w:fill="FFFFFF"/>
      <w:spacing w:after="420" w:line="0" w:lineRule="atLeast"/>
      <w:ind w:hanging="360"/>
      <w:jc w:val="center"/>
    </w:pPr>
    <w:rPr>
      <w:b/>
      <w:bCs/>
      <w:sz w:val="28"/>
      <w:szCs w:val="28"/>
      <w:shd w:val="clear" w:color="auto" w:fill="FFFFFF"/>
    </w:rPr>
  </w:style>
  <w:style w:type="paragraph" w:styleId="aa">
    <w:name w:val="footer"/>
    <w:basedOn w:val="a"/>
    <w:link w:val="ab"/>
    <w:uiPriority w:val="99"/>
    <w:semiHidden/>
    <w:unhideWhenUsed/>
    <w:rsid w:val="003C3A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C3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7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20</cp:revision>
  <cp:lastPrinted>2023-07-26T11:40:00Z</cp:lastPrinted>
  <dcterms:created xsi:type="dcterms:W3CDTF">2019-03-21T14:40:00Z</dcterms:created>
  <dcterms:modified xsi:type="dcterms:W3CDTF">2024-05-22T09:36:00Z</dcterms:modified>
</cp:coreProperties>
</file>